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0" w:leftChars="0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新疆双河农优商贸有限公司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招聘岗位任职条件</w:t>
      </w:r>
    </w:p>
    <w:tbl>
      <w:tblPr>
        <w:tblStyle w:val="5"/>
        <w:tblW w:w="15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88"/>
        <w:gridCol w:w="788"/>
        <w:gridCol w:w="722"/>
        <w:gridCol w:w="734"/>
        <w:gridCol w:w="1013"/>
        <w:gridCol w:w="1078"/>
        <w:gridCol w:w="750"/>
        <w:gridCol w:w="3563"/>
        <w:gridCol w:w="2437"/>
        <w:gridCol w:w="1711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 w:cs="宋体"/>
                <w:b/>
                <w:bCs/>
                <w:sz w:val="21"/>
              </w:rPr>
            </w:pPr>
            <w:r>
              <w:rPr>
                <w:rFonts w:hint="eastAsia" w:hAnsi="宋体" w:cs="宋体"/>
                <w:b/>
                <w:bCs/>
                <w:sz w:val="21"/>
              </w:rPr>
              <w:t>序号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 w:cs="宋体"/>
                <w:b/>
                <w:bCs/>
                <w:sz w:val="21"/>
              </w:rPr>
            </w:pPr>
            <w:r>
              <w:rPr>
                <w:rFonts w:hint="eastAsia" w:hAnsi="宋体" w:cs="宋体"/>
                <w:b/>
                <w:bCs/>
                <w:sz w:val="21"/>
              </w:rPr>
              <w:t>所属公司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 w:cs="宋体"/>
                <w:b/>
                <w:bCs/>
                <w:sz w:val="21"/>
              </w:rPr>
            </w:pPr>
            <w:r>
              <w:rPr>
                <w:rFonts w:hint="eastAsia" w:hAnsi="宋体" w:cs="宋体"/>
                <w:b/>
                <w:bCs/>
                <w:sz w:val="21"/>
              </w:rPr>
              <w:t>岗位</w:t>
            </w:r>
          </w:p>
          <w:p>
            <w:pPr>
              <w:spacing w:line="400" w:lineRule="exact"/>
              <w:jc w:val="center"/>
              <w:rPr>
                <w:rFonts w:hAnsi="宋体" w:cs="宋体"/>
                <w:b/>
                <w:bCs/>
                <w:sz w:val="21"/>
              </w:rPr>
            </w:pPr>
            <w:r>
              <w:rPr>
                <w:rFonts w:hint="eastAsia" w:hAnsi="宋体" w:cs="宋体"/>
                <w:b/>
                <w:bCs/>
                <w:sz w:val="21"/>
              </w:rPr>
              <w:t>名称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 w:cs="宋体"/>
                <w:b/>
                <w:bCs/>
                <w:sz w:val="21"/>
              </w:rPr>
            </w:pPr>
            <w:r>
              <w:rPr>
                <w:rFonts w:hint="eastAsia" w:hAnsi="宋体" w:cs="宋体"/>
                <w:b/>
                <w:bCs/>
                <w:sz w:val="21"/>
              </w:rPr>
              <w:t>招聘人数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 w:cs="宋体"/>
                <w:b/>
                <w:bCs/>
                <w:sz w:val="21"/>
              </w:rPr>
            </w:pPr>
            <w:r>
              <w:rPr>
                <w:rFonts w:hint="eastAsia" w:hAnsi="宋体" w:cs="宋体"/>
                <w:b/>
                <w:bCs/>
                <w:sz w:val="21"/>
              </w:rPr>
              <w:t>政治</w:t>
            </w:r>
          </w:p>
          <w:p>
            <w:pPr>
              <w:spacing w:line="400" w:lineRule="exact"/>
              <w:jc w:val="center"/>
              <w:rPr>
                <w:rFonts w:hAnsi="宋体" w:cs="宋体"/>
                <w:b/>
                <w:bCs/>
                <w:sz w:val="21"/>
              </w:rPr>
            </w:pPr>
            <w:r>
              <w:rPr>
                <w:rFonts w:hint="eastAsia" w:hAnsi="宋体" w:cs="宋体"/>
                <w:b/>
                <w:bCs/>
                <w:sz w:val="21"/>
              </w:rPr>
              <w:t>面貌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 w:cs="宋体"/>
                <w:b/>
                <w:bCs/>
                <w:sz w:val="21"/>
              </w:rPr>
            </w:pPr>
            <w:r>
              <w:rPr>
                <w:rFonts w:hint="eastAsia" w:hAnsi="宋体" w:cs="宋体"/>
                <w:b/>
                <w:bCs/>
                <w:sz w:val="21"/>
              </w:rPr>
              <w:t>学历及职称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 w:cs="宋体"/>
                <w:b/>
                <w:bCs/>
                <w:sz w:val="21"/>
              </w:rPr>
            </w:pPr>
            <w:r>
              <w:rPr>
                <w:rFonts w:hint="eastAsia" w:hAnsi="宋体" w:cs="宋体"/>
                <w:b/>
                <w:bCs/>
                <w:sz w:val="21"/>
              </w:rPr>
              <w:t>专业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 w:cs="宋体"/>
                <w:b/>
                <w:bCs/>
                <w:sz w:val="21"/>
              </w:rPr>
            </w:pPr>
            <w:r>
              <w:rPr>
                <w:rFonts w:hint="eastAsia" w:hAnsi="宋体" w:cs="宋体"/>
                <w:b/>
                <w:bCs/>
                <w:sz w:val="21"/>
              </w:rPr>
              <w:t>年龄</w:t>
            </w:r>
          </w:p>
        </w:tc>
        <w:tc>
          <w:tcPr>
            <w:tcW w:w="35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 w:cs="宋体"/>
                <w:b/>
                <w:bCs/>
                <w:sz w:val="21"/>
              </w:rPr>
            </w:pPr>
            <w:r>
              <w:rPr>
                <w:rFonts w:hint="eastAsia" w:hAnsi="宋体" w:cs="宋体"/>
                <w:b/>
                <w:bCs/>
                <w:sz w:val="21"/>
              </w:rPr>
              <w:t>岗位职责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 w:cs="宋体"/>
                <w:b/>
                <w:bCs/>
                <w:sz w:val="21"/>
              </w:rPr>
            </w:pPr>
            <w:r>
              <w:rPr>
                <w:rFonts w:hint="eastAsia" w:hAnsi="宋体" w:cs="宋体"/>
                <w:b/>
                <w:bCs/>
                <w:sz w:val="21"/>
              </w:rPr>
              <w:t>经验要求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 w:cs="宋体"/>
                <w:b/>
                <w:bCs/>
                <w:sz w:val="21"/>
              </w:rPr>
            </w:pPr>
            <w:r>
              <w:rPr>
                <w:rFonts w:hint="eastAsia" w:hAnsi="宋体" w:cs="宋体"/>
                <w:b/>
                <w:bCs/>
                <w:sz w:val="21"/>
              </w:rPr>
              <w:t>其他条件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 w:cs="宋体"/>
                <w:b/>
                <w:bCs/>
                <w:sz w:val="21"/>
              </w:rPr>
            </w:pPr>
            <w:r>
              <w:rPr>
                <w:rFonts w:hint="eastAsia" w:hAnsi="宋体" w:cs="宋体"/>
                <w:b/>
                <w:bCs/>
                <w:sz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6" w:hRule="atLeast"/>
          <w:jc w:val="center"/>
        </w:trPr>
        <w:tc>
          <w:tcPr>
            <w:tcW w:w="4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新疆双河农优商贸有限公司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外联事业部经理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hAnsi="宋体" w:cs="宋体"/>
                <w:b w:val="0"/>
                <w:bCs w:val="0"/>
                <w:sz w:val="18"/>
                <w:szCs w:val="18"/>
                <w:highlight w:val="none"/>
                <w:vertAlign w:val="baseline"/>
                <w:lang w:val="en-US" w:eastAsia="zh-CN"/>
              </w:rPr>
              <w:t>中共党员优先）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不限学历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企业管理、市场营销、金融等相关专业优先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男性年龄不超过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周岁，女性年龄不超过40周岁</w:t>
            </w:r>
          </w:p>
        </w:tc>
        <w:tc>
          <w:tcPr>
            <w:tcW w:w="356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根据公司发展战略，制定外联事业部年度经营计划和目标，并组织实施；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挖掘创新行业客户，实现销售新增长点，完成项目落地和销售引导；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品牌建设与管理，品牌策略；品牌传播策划，产品推广策划、市场活动执行；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研究细分行业，包括客户研究、应用场景研究、政策研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</w:rPr>
              <w:t>究；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负责外联事业部的日常运营管理，确保各项业务顺利开展；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负责外联事业部市场开拓和客户关系维护，提升公司品牌知名度和市场占有率；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完成领导交办的其他工作任务。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具有销售行业以及团队管理工作经验，有成功带领团队实现业务目标的案例优先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能够接受经常性出差；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具备较强的市场分析、营销策划、组织协调及执行能力；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具备良好的团队领导力、沟通表达能力和人际关系处理能力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具备敏锐的市场洞察力和强烈的创新意识；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具备较强的责任心和抗压能力，能适应快节奏工作环境。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特别优秀人才可适当放宽要求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  <w:jc w:val="center"/>
        </w:trPr>
        <w:tc>
          <w:tcPr>
            <w:tcW w:w="4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新疆双河农优商贸有限公司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外联事业部副经理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hAnsi="宋体" w:cs="宋体"/>
                <w:b w:val="0"/>
                <w:bCs w:val="0"/>
                <w:sz w:val="18"/>
                <w:szCs w:val="18"/>
                <w:highlight w:val="none"/>
                <w:vertAlign w:val="baseline"/>
                <w:lang w:val="en-US" w:eastAsia="zh-CN"/>
              </w:rPr>
              <w:t>中共党员优先）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企业管理、市场营销、金融等相关专业优先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男性年龄不超过45周岁，女性年龄不超过40周岁</w:t>
            </w:r>
          </w:p>
        </w:tc>
        <w:tc>
          <w:tcPr>
            <w:tcW w:w="35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>协助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外联事业部</w: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>经理完成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外联事业部</w: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>的日常管理工作，确保各项工作的顺利推进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外联事业部</w: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>年度经营计划的制定、实施和监督，确保完成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外联事业部</w: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>的各项业绩指标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外联事业部</w: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>内部团队建设和人员管理，提高团队凝聚力和工作效率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4.</w: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外联事业部</w: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>与公司其他部门的协调和沟通，确保各项工作的高效协同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5.</w: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外联事业部</w: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>市场开拓和客户维护，建立良好的客户关系，提高客户满意度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6.</w: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>完成公司领导交办的其他工作任务。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具有销售行业以及团队管理工作经验，有成功带领团队实现业务目标的案例优先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能够接受经常性出差；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熟悉市场营销理论和实践，具有较强的市场分析、策划和执行能力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具有较强的团队管理能力和沟通协调能力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具有较强的自我驱动力和学习能力，能够承受工作压力。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特别优秀人才可适当放宽要求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  <w:jc w:val="center"/>
        </w:trPr>
        <w:tc>
          <w:tcPr>
            <w:tcW w:w="4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新疆双河农优商贸有限公司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外联事业部业务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hAnsi="宋体" w:cs="宋体"/>
                <w:b w:val="0"/>
                <w:bCs w:val="0"/>
                <w:sz w:val="18"/>
                <w:szCs w:val="18"/>
                <w:highlight w:val="none"/>
                <w:vertAlign w:val="baseline"/>
                <w:lang w:val="en-US" w:eastAsia="zh-CN"/>
              </w:rPr>
              <w:t>中共党员优先）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企业管理、市场营销、金融等相关专业优先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男性年龄不超过45周岁，女性年龄不超过40周岁</w:t>
            </w:r>
          </w:p>
        </w:tc>
        <w:tc>
          <w:tcPr>
            <w:tcW w:w="3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负责公司产品的市场拓展和销售工作，完成销售任务；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负责客户关系维护，与客户保持良好沟通，及时了解客户需求；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负责销售合同的签订、履行、跟踪及货款回收工作；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负责市场信息收集、竞争对手分析，为公司制定销售策略提供参考；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负责售后服务支持，解决客户在产品使用过程中遇到的问题；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完成领导交办的其他工作任务。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具备销售工作经验，有成功销售案例者优先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  <w:t>能够接受经常性出差；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  <w:t>具有较强的市场分析、营销策划和沟通协调能力；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  <w:t>具备良好的职业素养和团队协作精神，能承受工作压力；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  <w:t>熟练使用办公软件，具备基本的网络知识。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特别优秀人才可适当放宽要求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  <w:jc w:val="center"/>
        </w:trPr>
        <w:tc>
          <w:tcPr>
            <w:tcW w:w="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新疆双河农优商贸有限公司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财务部出纳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hAnsi="宋体" w:cs="宋体"/>
                <w:b w:val="0"/>
                <w:bCs w:val="0"/>
                <w:sz w:val="18"/>
                <w:szCs w:val="18"/>
                <w:highlight w:val="none"/>
                <w:vertAlign w:val="baseline"/>
                <w:lang w:val="en-US" w:eastAsia="zh-CN"/>
              </w:rPr>
              <w:t>中共党员优先）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财务会计或相关专业优先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3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1. 负责日常资金收支的管理，确保资金的安全和合规；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2. 处理各类银行业务，如存款、取款、转账等；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3. 编制和审核日常的财务报销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费用报表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和统计报表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，确保财务数据的准确性和完整性；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4. 跟踪和核实应收账款和应付账款，及时催收和支付；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5. 协助财务团队进行月度和年度财务结算，确保账务的正确性和准时性；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6. 参与财务流程的优化和改进，提高财务工作的效率和精确度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完成领导交办的其他工作任务。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具有出纳或相关工作经验者优先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1.熟练使用金蝶财务软件；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2.具备良好的财务知识和实践经验，熟悉财务流程和相关法规；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3.具备较强的数字分析和计算能力，能够处理复杂的财务数据；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特别优秀人才可适当放宽要求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2"/>
          <w:szCs w:val="2"/>
        </w:rPr>
      </w:pPr>
    </w:p>
    <w:sectPr>
      <w:type w:val="continuous"/>
      <w:pgSz w:w="16838" w:h="11906" w:orient="landscape"/>
      <w:pgMar w:top="1587" w:right="2098" w:bottom="1587" w:left="2098" w:header="851" w:footer="992" w:gutter="0"/>
      <w:pgNumType w:fmt="decimal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FB8EB6"/>
    <w:multiLevelType w:val="singleLevel"/>
    <w:tmpl w:val="1FFB8E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OTUyMGM3ZDg5OTc4MjU2MWY2ZjE5OTA5OWIyZjEifQ=="/>
  </w:docVars>
  <w:rsids>
    <w:rsidRoot w:val="00000000"/>
    <w:rsid w:val="02F025AD"/>
    <w:rsid w:val="03DD1CE2"/>
    <w:rsid w:val="05DE1D42"/>
    <w:rsid w:val="06695AAF"/>
    <w:rsid w:val="0D0D41B1"/>
    <w:rsid w:val="0E6C6A05"/>
    <w:rsid w:val="12CE795F"/>
    <w:rsid w:val="131C5BD1"/>
    <w:rsid w:val="204607B7"/>
    <w:rsid w:val="20CA3197"/>
    <w:rsid w:val="24FB7DC2"/>
    <w:rsid w:val="263C1AE5"/>
    <w:rsid w:val="31B679C8"/>
    <w:rsid w:val="321C75CA"/>
    <w:rsid w:val="35C91817"/>
    <w:rsid w:val="39311BAD"/>
    <w:rsid w:val="42A67168"/>
    <w:rsid w:val="4A2B35D0"/>
    <w:rsid w:val="4EAC54B1"/>
    <w:rsid w:val="4F4B7DF0"/>
    <w:rsid w:val="53C121A1"/>
    <w:rsid w:val="626B762E"/>
    <w:rsid w:val="690305C1"/>
    <w:rsid w:val="755521A4"/>
    <w:rsid w:val="75A536A4"/>
    <w:rsid w:val="76F642F6"/>
    <w:rsid w:val="77905715"/>
    <w:rsid w:val="79CC738B"/>
    <w:rsid w:val="7BA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  <w:rPr>
      <w:rFonts w:ascii="Times New Roman" w:hAnsi="Times New Roman" w:eastAsia="仿宋_GB2312"/>
      <w:sz w:val="32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1"/>
    <w:basedOn w:val="1"/>
    <w:qFormat/>
    <w:uiPriority w:val="0"/>
    <w:pPr>
      <w:spacing w:line="560" w:lineRule="exact"/>
      <w:ind w:firstLine="560" w:firstLineChars="200"/>
    </w:pPr>
    <w:rPr>
      <w:rFonts w:hint="eastAsia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2022-02-16T03:16:00Z</dcterms:created>
  <dc:creator>Administrator</dc:creator>
  <cp:lastModifiedBy>梦晓</cp:lastModifiedBy>
  <dcterms:modified xsi:type="dcterms:W3CDTF">2023-11-02T09:35:21Z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77555DD61FBD45089873DB1C0D5A9389_13</vt:lpwstr>
  </property>
</Properties>
</file>